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d1833bc38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45858a923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Executive Estates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8dd1d6fbf45cd" /><Relationship Type="http://schemas.openxmlformats.org/officeDocument/2006/relationships/numbering" Target="/word/numbering.xml" Id="R9e0410a459d9432f" /><Relationship Type="http://schemas.openxmlformats.org/officeDocument/2006/relationships/settings" Target="/word/settings.xml" Id="R96940923eb5d4601" /><Relationship Type="http://schemas.openxmlformats.org/officeDocument/2006/relationships/image" Target="/word/media/0bc8d10d-6aa9-4f40-b6e7-81b54b154699.png" Id="R40645858a9234940" /></Relationships>
</file>