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b237c3ae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b6f65f84b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Fairchester,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9bf530f2b4321" /><Relationship Type="http://schemas.openxmlformats.org/officeDocument/2006/relationships/numbering" Target="/word/numbering.xml" Id="R63e3cccb188f4864" /><Relationship Type="http://schemas.openxmlformats.org/officeDocument/2006/relationships/settings" Target="/word/settings.xml" Id="Rc20ecc00232a4587" /><Relationship Type="http://schemas.openxmlformats.org/officeDocument/2006/relationships/image" Target="/word/media/dd97c9f6-29b9-40ae-8707-b3d543795ef3.png" Id="Ree0b6f65f84b4b28" /></Relationships>
</file>