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d5d743cb1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64345906f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Felton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a20761e264fce" /><Relationship Type="http://schemas.openxmlformats.org/officeDocument/2006/relationships/numbering" Target="/word/numbering.xml" Id="Re3340fc838764333" /><Relationship Type="http://schemas.openxmlformats.org/officeDocument/2006/relationships/settings" Target="/word/settings.xml" Id="Ra5c87ec9adf94543" /><Relationship Type="http://schemas.openxmlformats.org/officeDocument/2006/relationships/image" Target="/word/media/0117e906-4aca-4ece-9055-131dc86aa54a.png" Id="R78364345906f420b" /></Relationships>
</file>