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325c1d7c7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61fa573b7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Fenwyck,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9ace3bc944cd7" /><Relationship Type="http://schemas.openxmlformats.org/officeDocument/2006/relationships/numbering" Target="/word/numbering.xml" Id="R02fdc412d8c94985" /><Relationship Type="http://schemas.openxmlformats.org/officeDocument/2006/relationships/settings" Target="/word/settings.xml" Id="R8980bfb1ad1f4ba7" /><Relationship Type="http://schemas.openxmlformats.org/officeDocument/2006/relationships/image" Target="/word/media/29d7eaf0-c1a9-4669-821d-105b3886fef2.png" Id="R6f461fa573b74463" /></Relationships>
</file>