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caa2dba21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496ec8a4e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Files Crossroad,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f156bea50415d" /><Relationship Type="http://schemas.openxmlformats.org/officeDocument/2006/relationships/numbering" Target="/word/numbering.xml" Id="Ra4c02b5aea1a4c26" /><Relationship Type="http://schemas.openxmlformats.org/officeDocument/2006/relationships/settings" Target="/word/settings.xml" Id="R6e330f533a6045f6" /><Relationship Type="http://schemas.openxmlformats.org/officeDocument/2006/relationships/image" Target="/word/media/7b8efdf0-c539-430c-b79e-4b3364ce8f4d.png" Id="R333496ec8a4e42ac" /></Relationships>
</file>