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ff5073ea6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c0a98f85f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Finch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8cadb98d34ed3" /><Relationship Type="http://schemas.openxmlformats.org/officeDocument/2006/relationships/numbering" Target="/word/numbering.xml" Id="R97f51265c8234a5b" /><Relationship Type="http://schemas.openxmlformats.org/officeDocument/2006/relationships/settings" Target="/word/settings.xml" Id="R6f4332f8466f4e4e" /><Relationship Type="http://schemas.openxmlformats.org/officeDocument/2006/relationships/image" Target="/word/media/3d1af1f0-5cd6-463c-94b1-c8fdfc399f30.png" Id="Ra01c0a98f85f470d" /></Relationships>
</file>