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d5256522c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75aed0724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Fintches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1fa99fe8d48f4" /><Relationship Type="http://schemas.openxmlformats.org/officeDocument/2006/relationships/numbering" Target="/word/numbering.xml" Id="R3aa8f12161484b64" /><Relationship Type="http://schemas.openxmlformats.org/officeDocument/2006/relationships/settings" Target="/word/settings.xml" Id="R26fb75ef255b4177" /><Relationship Type="http://schemas.openxmlformats.org/officeDocument/2006/relationships/image" Target="/word/media/752cd67f-fd32-4b30-bbab-c90bc965b75b.png" Id="Rf3775aed07244b8a" /></Relationships>
</file>