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ad1f5ae87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2cb15d9e9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Fisher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c588967e744db" /><Relationship Type="http://schemas.openxmlformats.org/officeDocument/2006/relationships/numbering" Target="/word/numbering.xml" Id="Rfdaacc70176f418d" /><Relationship Type="http://schemas.openxmlformats.org/officeDocument/2006/relationships/settings" Target="/word/settings.xml" Id="R2fe4754c50db49d9" /><Relationship Type="http://schemas.openxmlformats.org/officeDocument/2006/relationships/image" Target="/word/media/dbb3d47a-aa8d-435e-8928-3a1e71462698.png" Id="Raf52cb15d9e94833" /></Relationships>
</file>