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81f27295c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b6bf54f5e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0a5050e104b58" /><Relationship Type="http://schemas.openxmlformats.org/officeDocument/2006/relationships/numbering" Target="/word/numbering.xml" Id="R55e0c6633702408d" /><Relationship Type="http://schemas.openxmlformats.org/officeDocument/2006/relationships/settings" Target="/word/settings.xml" Id="R888072ac1da34646" /><Relationship Type="http://schemas.openxmlformats.org/officeDocument/2006/relationships/image" Target="/word/media/73ef5d7d-1299-4287-a7f9-782eb5dc5ed6.png" Id="R8c6b6bf54f5e4199" /></Relationships>
</file>