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ac2c1a7f2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38c5d9c0e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Fond du Lac,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175b855094ce5" /><Relationship Type="http://schemas.openxmlformats.org/officeDocument/2006/relationships/numbering" Target="/word/numbering.xml" Id="Rf28d638910d1490c" /><Relationship Type="http://schemas.openxmlformats.org/officeDocument/2006/relationships/settings" Target="/word/settings.xml" Id="Rdf2bbd9c08764ce6" /><Relationship Type="http://schemas.openxmlformats.org/officeDocument/2006/relationships/image" Target="/word/media/30e05bc9-9ac8-4c71-b891-581c1712c08e.png" Id="Rd9c38c5d9c0e4132" /></Relationships>
</file>