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100f0b95d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dcfb1c3ce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Fords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839e0ae4c44b1" /><Relationship Type="http://schemas.openxmlformats.org/officeDocument/2006/relationships/numbering" Target="/word/numbering.xml" Id="Ra615e4628b414958" /><Relationship Type="http://schemas.openxmlformats.org/officeDocument/2006/relationships/settings" Target="/word/settings.xml" Id="R19751f15a52245ed" /><Relationship Type="http://schemas.openxmlformats.org/officeDocument/2006/relationships/image" Target="/word/media/502c8284-d0a9-4a3e-81fb-566fbfe9e845.png" Id="R473dcfb1c3ce453c" /></Relationships>
</file>