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4363154f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da7b46cc7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Echo,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79269eba4c7f" /><Relationship Type="http://schemas.openxmlformats.org/officeDocument/2006/relationships/numbering" Target="/word/numbering.xml" Id="Rce4c9f3e170e494c" /><Relationship Type="http://schemas.openxmlformats.org/officeDocument/2006/relationships/settings" Target="/word/settings.xml" Id="Ra821287115954c8a" /><Relationship Type="http://schemas.openxmlformats.org/officeDocument/2006/relationships/image" Target="/word/media/4b300808-8db3-4ab7-8c7a-947a5d3fdaf2.png" Id="R3d6da7b46cc7475a" /></Relationships>
</file>