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7e3a5224f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bc76bb3a6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Winfield Scott,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5af7bfe6742b2" /><Relationship Type="http://schemas.openxmlformats.org/officeDocument/2006/relationships/numbering" Target="/word/numbering.xml" Id="R014695bf634641a4" /><Relationship Type="http://schemas.openxmlformats.org/officeDocument/2006/relationships/settings" Target="/word/settings.xml" Id="R68332a9a91024d68" /><Relationship Type="http://schemas.openxmlformats.org/officeDocument/2006/relationships/image" Target="/word/media/c1f75212-b27f-4c7f-85fb-990e78d6538f.png" Id="R5edbc76bb3a64b17" /></Relationships>
</file>