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c2d2c0f51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4f8b7f262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Corners Crossing,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1fe2a9209410f" /><Relationship Type="http://schemas.openxmlformats.org/officeDocument/2006/relationships/numbering" Target="/word/numbering.xml" Id="Rbe0b40c60fce4635" /><Relationship Type="http://schemas.openxmlformats.org/officeDocument/2006/relationships/settings" Target="/word/settings.xml" Id="Rb4a535b60f4c4a0a" /><Relationship Type="http://schemas.openxmlformats.org/officeDocument/2006/relationships/image" Target="/word/media/ed20e511-6782-4392-8de4-ddb7b04ab20d.png" Id="R36b4f8b7f26242f2" /></Relationships>
</file>