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a84694754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b47e2bf3942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Foursquare,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e94960d2ff4f64" /><Relationship Type="http://schemas.openxmlformats.org/officeDocument/2006/relationships/numbering" Target="/word/numbering.xml" Id="Rd165c6ea59d543e9" /><Relationship Type="http://schemas.openxmlformats.org/officeDocument/2006/relationships/settings" Target="/word/settings.xml" Id="Re94c94e756fd44b9" /><Relationship Type="http://schemas.openxmlformats.org/officeDocument/2006/relationships/image" Target="/word/media/753c9a24-92b3-4a75-8bc2-7c2b0354d23c.png" Id="R4f5b47e2bf3942fb" /></Relationships>
</file>