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f2ec0dd50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7089dafad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c44c0112c41eb" /><Relationship Type="http://schemas.openxmlformats.org/officeDocument/2006/relationships/numbering" Target="/word/numbering.xml" Id="Redacb0fae5f74954" /><Relationship Type="http://schemas.openxmlformats.org/officeDocument/2006/relationships/settings" Target="/word/settings.xml" Id="R6c93b45406b24fb1" /><Relationship Type="http://schemas.openxmlformats.org/officeDocument/2006/relationships/image" Target="/word/media/c9d530dd-2ed5-4368-b5c7-384a27fa075d.png" Id="R4fb7089dafad4cac" /></Relationships>
</file>