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48164b864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1a242e8fb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Foxcroft,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5c8f743124f28" /><Relationship Type="http://schemas.openxmlformats.org/officeDocument/2006/relationships/numbering" Target="/word/numbering.xml" Id="R9db712e440eb462c" /><Relationship Type="http://schemas.openxmlformats.org/officeDocument/2006/relationships/settings" Target="/word/settings.xml" Id="Rf004e9d8a2dc4b0b" /><Relationship Type="http://schemas.openxmlformats.org/officeDocument/2006/relationships/image" Target="/word/media/3d6fd4b0-5306-4f35-aa7d-e7a28a0bfb07.png" Id="R3c71a242e8fb401e" /></Relationships>
</file>