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b67c25c98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810abbffe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Foxwell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8376871e541f0" /><Relationship Type="http://schemas.openxmlformats.org/officeDocument/2006/relationships/numbering" Target="/word/numbering.xml" Id="Rd300f609da18436b" /><Relationship Type="http://schemas.openxmlformats.org/officeDocument/2006/relationships/settings" Target="/word/settings.xml" Id="R123f136b8c7a40e9" /><Relationship Type="http://schemas.openxmlformats.org/officeDocument/2006/relationships/image" Target="/word/media/242733c7-64dd-416f-be80-9f5c796bc262.png" Id="R97e810abbffe43f6" /></Relationships>
</file>