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fb7696e50c4f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a2aa4dd14442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Foxwood,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8c29e72f8d44e7" /><Relationship Type="http://schemas.openxmlformats.org/officeDocument/2006/relationships/numbering" Target="/word/numbering.xml" Id="Rfa4aefdf7a724f78" /><Relationship Type="http://schemas.openxmlformats.org/officeDocument/2006/relationships/settings" Target="/word/settings.xml" Id="R273c826bc98445db" /><Relationship Type="http://schemas.openxmlformats.org/officeDocument/2006/relationships/image" Target="/word/media/2db0f909-ad93-4b5b-a1b2-2b4431a15cf6.png" Id="Ra3a2aa4dd1444257" /></Relationships>
</file>