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9ae5751da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31c5d51ae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Frederick Douglass Haynes Gardens,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80fd4deb24e3a" /><Relationship Type="http://schemas.openxmlformats.org/officeDocument/2006/relationships/numbering" Target="/word/numbering.xml" Id="R62c2b06a0d834469" /><Relationship Type="http://schemas.openxmlformats.org/officeDocument/2006/relationships/settings" Target="/word/settings.xml" Id="R8e80b29d3bcc411e" /><Relationship Type="http://schemas.openxmlformats.org/officeDocument/2006/relationships/image" Target="/word/media/1c540464-6923-4e11-bd47-530dd77f0e8c.png" Id="R31631c5d51ae48dd" /></Relationships>
</file>