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28167bb28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61bb3eac5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Fredericksburg,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957db0ad04d28" /><Relationship Type="http://schemas.openxmlformats.org/officeDocument/2006/relationships/numbering" Target="/word/numbering.xml" Id="Rc0bd48d29253489f" /><Relationship Type="http://schemas.openxmlformats.org/officeDocument/2006/relationships/settings" Target="/word/settings.xml" Id="R7eecb5dd7e084be8" /><Relationship Type="http://schemas.openxmlformats.org/officeDocument/2006/relationships/image" Target="/word/media/a5fb5b76-1beb-4809-a8ff-bf6af5cda0ad.png" Id="R22f61bb3eac545aa" /></Relationships>
</file>