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f8547b9b8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eca6a5d68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Freedom Station,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594857b304bc4" /><Relationship Type="http://schemas.openxmlformats.org/officeDocument/2006/relationships/numbering" Target="/word/numbering.xml" Id="Rec0458c7ee9f4a48" /><Relationship Type="http://schemas.openxmlformats.org/officeDocument/2006/relationships/settings" Target="/word/settings.xml" Id="R1fbee8719362425f" /><Relationship Type="http://schemas.openxmlformats.org/officeDocument/2006/relationships/image" Target="/word/media/98f05280-a7ad-4825-8473-acb059726417.png" Id="R094eca6a5d68419e" /></Relationships>
</file>