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491aecfc8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4699c587a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Fries Mill,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342c63ee74d4e" /><Relationship Type="http://schemas.openxmlformats.org/officeDocument/2006/relationships/numbering" Target="/word/numbering.xml" Id="Radc2e04e041f4c8f" /><Relationship Type="http://schemas.openxmlformats.org/officeDocument/2006/relationships/settings" Target="/word/settings.xml" Id="Rf0c7f07552064b8c" /><Relationship Type="http://schemas.openxmlformats.org/officeDocument/2006/relationships/image" Target="/word/media/c6a861b5-51fe-4f9d-ab1d-ae705c9aa8e3.png" Id="R2614699c587a4544" /></Relationships>
</file>