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c27fda38a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6f11cdfe9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Fritsch and Zulchs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f0102529e4ec3" /><Relationship Type="http://schemas.openxmlformats.org/officeDocument/2006/relationships/numbering" Target="/word/numbering.xml" Id="R47557fb854db401a" /><Relationship Type="http://schemas.openxmlformats.org/officeDocument/2006/relationships/settings" Target="/word/settings.xml" Id="Rd80b4d3adfc941c1" /><Relationship Type="http://schemas.openxmlformats.org/officeDocument/2006/relationships/image" Target="/word/media/ec13cac6-cec7-4bae-a295-d4d6a8c0b507.png" Id="R9556f11cdfe9444e" /></Relationships>
</file>