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de2865c9f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65a6a452e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Fullerton,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69ac486ec4dd8" /><Relationship Type="http://schemas.openxmlformats.org/officeDocument/2006/relationships/numbering" Target="/word/numbering.xml" Id="Ra02f36ebd31643a2" /><Relationship Type="http://schemas.openxmlformats.org/officeDocument/2006/relationships/settings" Target="/word/settings.xml" Id="Ra82f07ba2e1f4271" /><Relationship Type="http://schemas.openxmlformats.org/officeDocument/2006/relationships/image" Target="/word/media/35253944-fff4-4d92-8a4d-2876823c5de3.png" Id="Rbe965a6a452e423f" /></Relationships>
</file>