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f253ff981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2e730e89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Funks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fc8c04fe4aed" /><Relationship Type="http://schemas.openxmlformats.org/officeDocument/2006/relationships/numbering" Target="/word/numbering.xml" Id="R8157df6c42134aad" /><Relationship Type="http://schemas.openxmlformats.org/officeDocument/2006/relationships/settings" Target="/word/settings.xml" Id="R8b4a64e7ea0e4d34" /><Relationship Type="http://schemas.openxmlformats.org/officeDocument/2006/relationships/image" Target="/word/media/5a3331c3-84a8-4998-aca3-acbfe29e557f.png" Id="Rf912e730e89146c7" /></Relationships>
</file>