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03c407ac1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2733cda6e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Furnaceville,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170e73d904d7f" /><Relationship Type="http://schemas.openxmlformats.org/officeDocument/2006/relationships/numbering" Target="/word/numbering.xml" Id="R66b85b3714a14320" /><Relationship Type="http://schemas.openxmlformats.org/officeDocument/2006/relationships/settings" Target="/word/settings.xml" Id="R40e502055dbc4590" /><Relationship Type="http://schemas.openxmlformats.org/officeDocument/2006/relationships/image" Target="/word/media/55a4b8dd-b3fd-413b-9c73-a23ae12e7550.png" Id="Rfb42733cda6e4f0c" /></Relationships>
</file>