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1534cbf817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d55cb5be1b4f1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Fyandale,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40dacd28764e96" /><Relationship Type="http://schemas.openxmlformats.org/officeDocument/2006/relationships/numbering" Target="/word/numbering.xml" Id="R96fcd3c83a7c49ed" /><Relationship Type="http://schemas.openxmlformats.org/officeDocument/2006/relationships/settings" Target="/word/settings.xml" Id="R32f78c818ffd4803" /><Relationship Type="http://schemas.openxmlformats.org/officeDocument/2006/relationships/image" Target="/word/media/b3ab7903-814e-4e23-a250-63c09c0bd680.png" Id="R81d55cb5be1b4f1a" /></Relationships>
</file>