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de9ba26a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482d5fbd5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Gabriels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cfad2c6c6425f" /><Relationship Type="http://schemas.openxmlformats.org/officeDocument/2006/relationships/numbering" Target="/word/numbering.xml" Id="Rbf207ec089c94e41" /><Relationship Type="http://schemas.openxmlformats.org/officeDocument/2006/relationships/settings" Target="/word/settings.xml" Id="Rfae66d4625e94fc9" /><Relationship Type="http://schemas.openxmlformats.org/officeDocument/2006/relationships/image" Target="/word/media/a8cb2339-367f-455e-8ec5-3a911313c9ae.png" Id="Rb9a482d5fbd5468d" /></Relationships>
</file>