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ca6705acf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f20626916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 Land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bec38424b40e5" /><Relationship Type="http://schemas.openxmlformats.org/officeDocument/2006/relationships/numbering" Target="/word/numbering.xml" Id="Ra6928470f61a4947" /><Relationship Type="http://schemas.openxmlformats.org/officeDocument/2006/relationships/settings" Target="/word/settings.xml" Id="Re85c2f91a5bd40ef" /><Relationship Type="http://schemas.openxmlformats.org/officeDocument/2006/relationships/image" Target="/word/media/83c2a6c4-5ffd-484a-92a5-a7ce6bcc6c3e.png" Id="R8dbf206269164a81" /></Relationships>
</file>