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2ae525193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cf68b3b51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4b949764948f7" /><Relationship Type="http://schemas.openxmlformats.org/officeDocument/2006/relationships/numbering" Target="/word/numbering.xml" Id="Rbc95b41792c44aac" /><Relationship Type="http://schemas.openxmlformats.org/officeDocument/2006/relationships/settings" Target="/word/settings.xml" Id="Rd18616bba3e74498" /><Relationship Type="http://schemas.openxmlformats.org/officeDocument/2006/relationships/image" Target="/word/media/40b09cd3-fd54-4132-9794-8f787f6e5d54.png" Id="R5abcf68b3b51426b" /></Relationships>
</file>