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93a159e55e48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7f18a17bcd4d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Gentian,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88c2749d244a8d" /><Relationship Type="http://schemas.openxmlformats.org/officeDocument/2006/relationships/numbering" Target="/word/numbering.xml" Id="R25d6f291f3c84834" /><Relationship Type="http://schemas.openxmlformats.org/officeDocument/2006/relationships/settings" Target="/word/settings.xml" Id="Ra7cb8fe9e4f94f4b" /><Relationship Type="http://schemas.openxmlformats.org/officeDocument/2006/relationships/image" Target="/word/media/a49af281-a503-4965-8500-829b9a51229e.png" Id="Rc57f18a17bcd4d5d" /></Relationships>
</file>