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cc2676e1d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710fc48f0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Gentilly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2e3870bcb4564" /><Relationship Type="http://schemas.openxmlformats.org/officeDocument/2006/relationships/numbering" Target="/word/numbering.xml" Id="R058db7a26fe74120" /><Relationship Type="http://schemas.openxmlformats.org/officeDocument/2006/relationships/settings" Target="/word/settings.xml" Id="R9f3b7363f5824ecd" /><Relationship Type="http://schemas.openxmlformats.org/officeDocument/2006/relationships/image" Target="/word/media/6093d15d-6ddb-4a8e-a9da-55f4477c7aab.png" Id="R97f710fc48f0489f" /></Relationships>
</file>