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31cbe2684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7b0510a76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Georgena Terrace,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4e29ab44d4c79" /><Relationship Type="http://schemas.openxmlformats.org/officeDocument/2006/relationships/numbering" Target="/word/numbering.xml" Id="R32ec6831fe3d415f" /><Relationship Type="http://schemas.openxmlformats.org/officeDocument/2006/relationships/settings" Target="/word/settings.xml" Id="R2b59a27a791d4b1c" /><Relationship Type="http://schemas.openxmlformats.org/officeDocument/2006/relationships/image" Target="/word/media/5ee6ca01-d8a3-46fc-a02d-349f131cefcc.png" Id="R6b17b0510a764217" /></Relationships>
</file>