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aaf79e37c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a451aeb85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Gephart,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7f992558f49d8" /><Relationship Type="http://schemas.openxmlformats.org/officeDocument/2006/relationships/numbering" Target="/word/numbering.xml" Id="Rac20b0dbd95145c5" /><Relationship Type="http://schemas.openxmlformats.org/officeDocument/2006/relationships/settings" Target="/word/settings.xml" Id="R85d8a8edc7c543b2" /><Relationship Type="http://schemas.openxmlformats.org/officeDocument/2006/relationships/image" Target="/word/media/c3d4bc25-70cf-425e-98aa-810b9605e03a.png" Id="R272a451aeb854aea" /></Relationships>
</file>