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78b2e9309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8e444cebe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a7412b2874ce8" /><Relationship Type="http://schemas.openxmlformats.org/officeDocument/2006/relationships/numbering" Target="/word/numbering.xml" Id="R4cd4e91f775347a4" /><Relationship Type="http://schemas.openxmlformats.org/officeDocument/2006/relationships/settings" Target="/word/settings.xml" Id="Rdb7f140af3814e90" /><Relationship Type="http://schemas.openxmlformats.org/officeDocument/2006/relationships/image" Target="/word/media/2e30910b-bcd2-4868-9d61-8d8ecf113425.png" Id="R6928e444cebe4bb2" /></Relationships>
</file>