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f2f5e8dc7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ca0e2ef0a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Gillingham,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d39e31e204b67" /><Relationship Type="http://schemas.openxmlformats.org/officeDocument/2006/relationships/numbering" Target="/word/numbering.xml" Id="Ra324c409c8f0471f" /><Relationship Type="http://schemas.openxmlformats.org/officeDocument/2006/relationships/settings" Target="/word/settings.xml" Id="R1ce4a29b31e3451d" /><Relationship Type="http://schemas.openxmlformats.org/officeDocument/2006/relationships/image" Target="/word/media/c5d45d73-ae30-4e62-8b56-c003528f5ed4.png" Id="Rd00ca0e2ef0a4f95" /></Relationships>
</file>