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33ccdf5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d0a626d8f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 Oaks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b2a253e1e4585" /><Relationship Type="http://schemas.openxmlformats.org/officeDocument/2006/relationships/numbering" Target="/word/numbering.xml" Id="R7f2c6a64f2aa4168" /><Relationship Type="http://schemas.openxmlformats.org/officeDocument/2006/relationships/settings" Target="/word/settings.xml" Id="Rcba7ff8301aa4f6c" /><Relationship Type="http://schemas.openxmlformats.org/officeDocument/2006/relationships/image" Target="/word/media/ec575559-a449-4e09-9bd4-b354603d1c65.png" Id="R3cfd0a626d8f4619" /></Relationships>
</file>