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28e1d86a8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1c9a321f4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dca7f538f4355" /><Relationship Type="http://schemas.openxmlformats.org/officeDocument/2006/relationships/numbering" Target="/word/numbering.xml" Id="R7ef647d892004429" /><Relationship Type="http://schemas.openxmlformats.org/officeDocument/2006/relationships/settings" Target="/word/settings.xml" Id="R30f3b2be5df64cf7" /><Relationship Type="http://schemas.openxmlformats.org/officeDocument/2006/relationships/image" Target="/word/media/ed645d36-db97-4ea5-9e6c-1112458ef635.png" Id="R2d61c9a321f44342" /></Relationships>
</file>