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4adeb9549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c930da44f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Gonsoulin,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a9179997e4e81" /><Relationship Type="http://schemas.openxmlformats.org/officeDocument/2006/relationships/numbering" Target="/word/numbering.xml" Id="R9592ebb8e19b4c4e" /><Relationship Type="http://schemas.openxmlformats.org/officeDocument/2006/relationships/settings" Target="/word/settings.xml" Id="R7458cae603954f30" /><Relationship Type="http://schemas.openxmlformats.org/officeDocument/2006/relationships/image" Target="/word/media/49484cfa-62a4-457c-82b2-2e0c56ee002f.png" Id="Rab8c930da44f4046" /></Relationships>
</file>