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0b503a156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7c8ded443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 Roads,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201244d8a4172" /><Relationship Type="http://schemas.openxmlformats.org/officeDocument/2006/relationships/numbering" Target="/word/numbering.xml" Id="Rd66e40d6fbe84ddf" /><Relationship Type="http://schemas.openxmlformats.org/officeDocument/2006/relationships/settings" Target="/word/settings.xml" Id="Rc89a59379fc44801" /><Relationship Type="http://schemas.openxmlformats.org/officeDocument/2006/relationships/image" Target="/word/media/440df3c6-99fb-4f60-abda-94db5d558e97.png" Id="Rc787c8ded4434a7f" /></Relationships>
</file>