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ead502d51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9749bbef5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2e5ebf82e4215" /><Relationship Type="http://schemas.openxmlformats.org/officeDocument/2006/relationships/numbering" Target="/word/numbering.xml" Id="Rabb88091565f4748" /><Relationship Type="http://schemas.openxmlformats.org/officeDocument/2006/relationships/settings" Target="/word/settings.xml" Id="R344b93716c7e4b64" /><Relationship Type="http://schemas.openxmlformats.org/officeDocument/2006/relationships/image" Target="/word/media/ebdfd9fd-dce2-4c15-8f98-58b527760639.png" Id="R0c79749bbef545dc" /></Relationships>
</file>