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7a9539b78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b220f8fbf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Gortons Corner,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e3b0daae94935" /><Relationship Type="http://schemas.openxmlformats.org/officeDocument/2006/relationships/numbering" Target="/word/numbering.xml" Id="R622539dd65524277" /><Relationship Type="http://schemas.openxmlformats.org/officeDocument/2006/relationships/settings" Target="/word/settings.xml" Id="Rda2641df45a349f2" /><Relationship Type="http://schemas.openxmlformats.org/officeDocument/2006/relationships/image" Target="/word/media/1272a3c8-7bf6-44ef-becf-a4a133bda286.png" Id="Rcdeb220f8fbf443c" /></Relationships>
</file>