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8f8c3eedc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4c132aefb14d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Goss Heights,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28b90feca04126" /><Relationship Type="http://schemas.openxmlformats.org/officeDocument/2006/relationships/numbering" Target="/word/numbering.xml" Id="Rd6dff2ef791b4f9f" /><Relationship Type="http://schemas.openxmlformats.org/officeDocument/2006/relationships/settings" Target="/word/settings.xml" Id="Ra28d9ae003834086" /><Relationship Type="http://schemas.openxmlformats.org/officeDocument/2006/relationships/image" Target="/word/media/baddda02-a30e-432e-a701-432f6a83a257.png" Id="Ree4c132aefb14d85" /></Relationships>
</file>