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76892ed35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3a282ed66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Goulding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aba196f804ba4" /><Relationship Type="http://schemas.openxmlformats.org/officeDocument/2006/relationships/numbering" Target="/word/numbering.xml" Id="Rfc8cb32ee4a048ae" /><Relationship Type="http://schemas.openxmlformats.org/officeDocument/2006/relationships/settings" Target="/word/settings.xml" Id="R7b96b0c33f644648" /><Relationship Type="http://schemas.openxmlformats.org/officeDocument/2006/relationships/image" Target="/word/media/aba88f79-c0a4-4a30-9e94-e40d66f4e9c5.png" Id="Reea3a282ed664a11" /></Relationships>
</file>