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2cda461c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2fbd7f825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96fb1819c452b" /><Relationship Type="http://schemas.openxmlformats.org/officeDocument/2006/relationships/numbering" Target="/word/numbering.xml" Id="Rb555040cc13d4a49" /><Relationship Type="http://schemas.openxmlformats.org/officeDocument/2006/relationships/settings" Target="/word/settings.xml" Id="R731c36733aa949ee" /><Relationship Type="http://schemas.openxmlformats.org/officeDocument/2006/relationships/image" Target="/word/media/8be9532f-0a63-424d-9edc-466788895294.png" Id="Ref12fbd7f8254302" /></Relationships>
</file>