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74545a6ae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ced07321b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Gramercy,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f829a852469a" /><Relationship Type="http://schemas.openxmlformats.org/officeDocument/2006/relationships/numbering" Target="/word/numbering.xml" Id="R31b47e2ba2394379" /><Relationship Type="http://schemas.openxmlformats.org/officeDocument/2006/relationships/settings" Target="/word/settings.xml" Id="R694226ff5d55400e" /><Relationship Type="http://schemas.openxmlformats.org/officeDocument/2006/relationships/image" Target="/word/media/9bee168c-820c-417d-aaa9-036a875a54f3.png" Id="R428ced07321b48a6" /></Relationships>
</file>