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1e61eb95d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a801f38c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87f8ce13c42d2" /><Relationship Type="http://schemas.openxmlformats.org/officeDocument/2006/relationships/numbering" Target="/word/numbering.xml" Id="Rd3be7298e7ba4f7d" /><Relationship Type="http://schemas.openxmlformats.org/officeDocument/2006/relationships/settings" Target="/word/settings.xml" Id="R9e49a7c2273c46ac" /><Relationship Type="http://schemas.openxmlformats.org/officeDocument/2006/relationships/image" Target="/word/media/3ae8b0ae-7b45-4478-ad89-9d33df65e530.png" Id="R21ea801f38c44e0f" /></Relationships>
</file>