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feb85694d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12248f1cf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Meadow Point,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678c09e8b4031" /><Relationship Type="http://schemas.openxmlformats.org/officeDocument/2006/relationships/numbering" Target="/word/numbering.xml" Id="R460395f05dd4462e" /><Relationship Type="http://schemas.openxmlformats.org/officeDocument/2006/relationships/settings" Target="/word/settings.xml" Id="Rfc73c4a459fc440d" /><Relationship Type="http://schemas.openxmlformats.org/officeDocument/2006/relationships/image" Target="/word/media/3a86d7ec-5071-4f0f-b5cd-b73ef9dbec1d.png" Id="Raa212248f1cf4a5a" /></Relationships>
</file>