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c83ed9928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0532dbf65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Guyencourt,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eff7251374b2f" /><Relationship Type="http://schemas.openxmlformats.org/officeDocument/2006/relationships/numbering" Target="/word/numbering.xml" Id="R8f2adea495bd45f1" /><Relationship Type="http://schemas.openxmlformats.org/officeDocument/2006/relationships/settings" Target="/word/settings.xml" Id="R2f6bfb87ba824126" /><Relationship Type="http://schemas.openxmlformats.org/officeDocument/2006/relationships/image" Target="/word/media/2afa2527-3a2f-44c8-935b-48df708164e8.png" Id="R80e0532dbf6541e5" /></Relationships>
</file>